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02" w:rsidRPr="00EC634A" w:rsidRDefault="00363702" w:rsidP="00363702">
      <w:pPr>
        <w:pStyle w:val="a7"/>
        <w:jc w:val="center"/>
        <w:rPr>
          <w:bCs/>
          <w:sz w:val="24"/>
          <w:szCs w:val="24"/>
        </w:rPr>
      </w:pPr>
      <w:r w:rsidRPr="00EC634A">
        <w:rPr>
          <w:bCs/>
          <w:sz w:val="24"/>
          <w:szCs w:val="24"/>
          <w:lang w:val="ru-RU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3"/>
        <w:gridCol w:w="7867"/>
      </w:tblGrid>
      <w:tr w:rsidR="00363702" w:rsidRPr="00EC634A" w:rsidTr="008C0594">
        <w:tc>
          <w:tcPr>
            <w:tcW w:w="2553" w:type="dxa"/>
          </w:tcPr>
          <w:p w:rsidR="00363702" w:rsidRPr="00EC634A" w:rsidRDefault="00363702" w:rsidP="00EC634A">
            <w:pPr>
              <w:pStyle w:val="a7"/>
              <w:rPr>
                <w:bCs/>
                <w:sz w:val="24"/>
                <w:szCs w:val="24"/>
              </w:rPr>
            </w:pPr>
            <w:r w:rsidRPr="00EC634A">
              <w:rPr>
                <w:bCs/>
                <w:sz w:val="24"/>
                <w:szCs w:val="24"/>
                <w:lang w:val="ru-RU"/>
              </w:rPr>
              <w:t>Название учебной дисциплины</w:t>
            </w:r>
          </w:p>
        </w:tc>
        <w:tc>
          <w:tcPr>
            <w:tcW w:w="7867" w:type="dxa"/>
          </w:tcPr>
          <w:p w:rsidR="006C6D88" w:rsidRPr="00EC634A" w:rsidRDefault="006C6D88" w:rsidP="008C0594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EC634A">
              <w:rPr>
                <w:sz w:val="24"/>
                <w:szCs w:val="24"/>
              </w:rPr>
              <w:t>История русского языка</w:t>
            </w:r>
          </w:p>
          <w:p w:rsidR="00363702" w:rsidRPr="00EC634A" w:rsidRDefault="006C6D88" w:rsidP="008C0594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EC634A">
              <w:rPr>
                <w:sz w:val="24"/>
                <w:szCs w:val="24"/>
                <w:lang w:val="ru-RU"/>
              </w:rPr>
              <w:t>М</w:t>
            </w:r>
            <w:proofErr w:type="spellStart"/>
            <w:r w:rsidRPr="00EC634A">
              <w:rPr>
                <w:sz w:val="24"/>
                <w:szCs w:val="24"/>
              </w:rPr>
              <w:t>одуль</w:t>
            </w:r>
            <w:proofErr w:type="spellEnd"/>
            <w:r w:rsidRPr="00EC634A">
              <w:rPr>
                <w:sz w:val="24"/>
                <w:szCs w:val="24"/>
              </w:rPr>
              <w:t xml:space="preserve"> «Теория и история языка»</w:t>
            </w:r>
          </w:p>
        </w:tc>
      </w:tr>
      <w:tr w:rsidR="00363702" w:rsidRPr="00EC634A" w:rsidTr="008C0594">
        <w:tc>
          <w:tcPr>
            <w:tcW w:w="2553" w:type="dxa"/>
          </w:tcPr>
          <w:p w:rsidR="00363702" w:rsidRPr="00EC634A" w:rsidRDefault="00363702" w:rsidP="00EC634A">
            <w:pPr>
              <w:pStyle w:val="a7"/>
              <w:rPr>
                <w:bCs/>
                <w:sz w:val="24"/>
                <w:szCs w:val="24"/>
              </w:rPr>
            </w:pPr>
            <w:r w:rsidRPr="00EC634A">
              <w:rPr>
                <w:bCs/>
                <w:sz w:val="24"/>
                <w:szCs w:val="24"/>
                <w:lang w:val="ru-RU"/>
              </w:rPr>
              <w:t>Код и название специальности</w:t>
            </w:r>
          </w:p>
        </w:tc>
        <w:tc>
          <w:tcPr>
            <w:tcW w:w="7867" w:type="dxa"/>
          </w:tcPr>
          <w:p w:rsidR="00363702" w:rsidRPr="00EC634A" w:rsidRDefault="00363702" w:rsidP="008C0594">
            <w:pPr>
              <w:tabs>
                <w:tab w:val="left" w:pos="2694"/>
              </w:tabs>
              <w:jc w:val="both"/>
              <w:rPr>
                <w:sz w:val="24"/>
                <w:szCs w:val="24"/>
                <w:lang w:val="be-BY"/>
              </w:rPr>
            </w:pPr>
            <w:r w:rsidRPr="00EC634A">
              <w:rPr>
                <w:sz w:val="24"/>
                <w:szCs w:val="24"/>
                <w:lang w:val="be-BY"/>
              </w:rPr>
              <w:t xml:space="preserve">6-05-0113-02 Филологическое образование </w:t>
            </w:r>
          </w:p>
          <w:p w:rsidR="00363702" w:rsidRPr="00EC634A" w:rsidRDefault="00363702" w:rsidP="008C0594">
            <w:pPr>
              <w:pStyle w:val="a7"/>
              <w:jc w:val="both"/>
              <w:rPr>
                <w:sz w:val="24"/>
                <w:szCs w:val="24"/>
              </w:rPr>
            </w:pPr>
            <w:r w:rsidRPr="00EC634A">
              <w:rPr>
                <w:sz w:val="24"/>
                <w:szCs w:val="24"/>
                <w:lang w:val="be-BY"/>
              </w:rPr>
              <w:t>(</w:t>
            </w:r>
            <w:r w:rsidRPr="00EC634A">
              <w:rPr>
                <w:sz w:val="24"/>
                <w:szCs w:val="24"/>
              </w:rPr>
              <w:t>Русский язык и литература. Иностранный язык (английский))</w:t>
            </w:r>
          </w:p>
        </w:tc>
      </w:tr>
      <w:tr w:rsidR="00363702" w:rsidRPr="00EC634A" w:rsidTr="008C0594">
        <w:tc>
          <w:tcPr>
            <w:tcW w:w="2553" w:type="dxa"/>
          </w:tcPr>
          <w:p w:rsidR="00363702" w:rsidRPr="00EC634A" w:rsidRDefault="00363702" w:rsidP="00EC634A">
            <w:pPr>
              <w:pStyle w:val="a7"/>
              <w:rPr>
                <w:bCs/>
                <w:sz w:val="24"/>
                <w:szCs w:val="24"/>
              </w:rPr>
            </w:pPr>
            <w:r w:rsidRPr="00EC634A">
              <w:rPr>
                <w:bCs/>
                <w:sz w:val="24"/>
                <w:szCs w:val="24"/>
                <w:lang w:val="ru-RU"/>
              </w:rPr>
              <w:t>Курс изучения дисциплины</w:t>
            </w:r>
          </w:p>
        </w:tc>
        <w:tc>
          <w:tcPr>
            <w:tcW w:w="7867" w:type="dxa"/>
          </w:tcPr>
          <w:p w:rsidR="00363702" w:rsidRPr="00EC634A" w:rsidRDefault="00363702" w:rsidP="008C0594">
            <w:pPr>
              <w:pStyle w:val="a7"/>
              <w:jc w:val="both"/>
              <w:rPr>
                <w:sz w:val="24"/>
                <w:szCs w:val="24"/>
              </w:rPr>
            </w:pPr>
            <w:r w:rsidRPr="00EC634A">
              <w:rPr>
                <w:sz w:val="24"/>
                <w:szCs w:val="24"/>
                <w:lang w:val="ru-RU"/>
              </w:rPr>
              <w:t>3 курс</w:t>
            </w:r>
          </w:p>
        </w:tc>
      </w:tr>
      <w:tr w:rsidR="00363702" w:rsidRPr="00EC634A" w:rsidTr="008C0594">
        <w:tc>
          <w:tcPr>
            <w:tcW w:w="2553" w:type="dxa"/>
          </w:tcPr>
          <w:p w:rsidR="00363702" w:rsidRPr="00EC634A" w:rsidRDefault="00363702" w:rsidP="00EC634A">
            <w:pPr>
              <w:pStyle w:val="a7"/>
              <w:rPr>
                <w:bCs/>
                <w:sz w:val="24"/>
                <w:szCs w:val="24"/>
              </w:rPr>
            </w:pPr>
            <w:r w:rsidRPr="00EC634A">
              <w:rPr>
                <w:bCs/>
                <w:sz w:val="24"/>
                <w:szCs w:val="24"/>
                <w:lang w:val="ru-RU"/>
              </w:rPr>
              <w:t>Семестр изучения дисциплины</w:t>
            </w:r>
          </w:p>
        </w:tc>
        <w:tc>
          <w:tcPr>
            <w:tcW w:w="7867" w:type="dxa"/>
          </w:tcPr>
          <w:p w:rsidR="00363702" w:rsidRPr="00EC634A" w:rsidRDefault="00363702" w:rsidP="008C0594">
            <w:pPr>
              <w:pStyle w:val="a7"/>
              <w:jc w:val="both"/>
              <w:rPr>
                <w:sz w:val="24"/>
                <w:szCs w:val="24"/>
              </w:rPr>
            </w:pPr>
            <w:r w:rsidRPr="00EC634A">
              <w:rPr>
                <w:sz w:val="24"/>
                <w:szCs w:val="24"/>
                <w:lang w:val="ru-RU"/>
              </w:rPr>
              <w:t>5 семестр</w:t>
            </w:r>
          </w:p>
        </w:tc>
      </w:tr>
      <w:tr w:rsidR="00363702" w:rsidRPr="00EC634A" w:rsidTr="008C0594">
        <w:tc>
          <w:tcPr>
            <w:tcW w:w="2553" w:type="dxa"/>
          </w:tcPr>
          <w:p w:rsidR="00363702" w:rsidRPr="00EC634A" w:rsidRDefault="00363702" w:rsidP="00EC634A">
            <w:pPr>
              <w:pStyle w:val="a7"/>
              <w:rPr>
                <w:bCs/>
                <w:sz w:val="24"/>
                <w:szCs w:val="24"/>
              </w:rPr>
            </w:pPr>
            <w:r w:rsidRPr="00EC634A">
              <w:rPr>
                <w:bCs/>
                <w:sz w:val="24"/>
                <w:szCs w:val="24"/>
                <w:lang w:val="ru-RU"/>
              </w:rPr>
              <w:t>Количество часов</w:t>
            </w:r>
          </w:p>
          <w:p w:rsidR="00363702" w:rsidRPr="00EC634A" w:rsidRDefault="00363702" w:rsidP="00EC634A">
            <w:pPr>
              <w:pStyle w:val="a7"/>
              <w:rPr>
                <w:bCs/>
                <w:sz w:val="24"/>
                <w:szCs w:val="24"/>
              </w:rPr>
            </w:pPr>
            <w:r w:rsidRPr="00EC634A">
              <w:rPr>
                <w:bCs/>
                <w:sz w:val="24"/>
                <w:szCs w:val="24"/>
                <w:lang w:val="ru-RU"/>
              </w:rPr>
              <w:t>(всего/</w:t>
            </w:r>
            <w:proofErr w:type="gramStart"/>
            <w:r w:rsidRPr="00EC634A">
              <w:rPr>
                <w:bCs/>
                <w:sz w:val="24"/>
                <w:szCs w:val="24"/>
                <w:lang w:val="ru-RU"/>
              </w:rPr>
              <w:t>аудиторных</w:t>
            </w:r>
            <w:proofErr w:type="gramEnd"/>
            <w:r w:rsidRPr="00EC634A">
              <w:rPr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7867" w:type="dxa"/>
          </w:tcPr>
          <w:p w:rsidR="00363702" w:rsidRPr="00EC634A" w:rsidRDefault="00363702" w:rsidP="008C0594">
            <w:pPr>
              <w:pStyle w:val="a7"/>
              <w:jc w:val="both"/>
              <w:rPr>
                <w:sz w:val="24"/>
                <w:szCs w:val="24"/>
              </w:rPr>
            </w:pPr>
            <w:r w:rsidRPr="00EC634A">
              <w:rPr>
                <w:sz w:val="24"/>
                <w:szCs w:val="24"/>
                <w:lang w:val="ru-RU"/>
              </w:rPr>
              <w:t>Всего – 116, из них – 64 аудиторных</w:t>
            </w:r>
          </w:p>
        </w:tc>
      </w:tr>
      <w:tr w:rsidR="00363702" w:rsidRPr="00EC634A" w:rsidTr="008C0594">
        <w:tc>
          <w:tcPr>
            <w:tcW w:w="2553" w:type="dxa"/>
          </w:tcPr>
          <w:p w:rsidR="00363702" w:rsidRPr="00EC634A" w:rsidRDefault="00363702" w:rsidP="00EC634A">
            <w:pPr>
              <w:pStyle w:val="a7"/>
              <w:rPr>
                <w:bCs/>
                <w:sz w:val="24"/>
                <w:szCs w:val="24"/>
              </w:rPr>
            </w:pPr>
            <w:r w:rsidRPr="00EC634A">
              <w:rPr>
                <w:bCs/>
                <w:sz w:val="24"/>
                <w:szCs w:val="24"/>
                <w:lang w:val="ru-RU"/>
              </w:rPr>
              <w:t>Трудоёмкость в зачётных единицах</w:t>
            </w:r>
          </w:p>
        </w:tc>
        <w:tc>
          <w:tcPr>
            <w:tcW w:w="7867" w:type="dxa"/>
          </w:tcPr>
          <w:p w:rsidR="00363702" w:rsidRPr="00EC634A" w:rsidRDefault="00363702" w:rsidP="008C0594">
            <w:pPr>
              <w:pStyle w:val="a7"/>
              <w:jc w:val="both"/>
              <w:rPr>
                <w:sz w:val="24"/>
                <w:szCs w:val="24"/>
              </w:rPr>
            </w:pPr>
            <w:r w:rsidRPr="00EC634A">
              <w:rPr>
                <w:sz w:val="24"/>
                <w:szCs w:val="24"/>
                <w:lang w:val="ru-RU"/>
              </w:rPr>
              <w:t>3 зачётные единицы</w:t>
            </w:r>
          </w:p>
        </w:tc>
      </w:tr>
      <w:tr w:rsidR="00363702" w:rsidRPr="00EC634A" w:rsidTr="008C0594">
        <w:tc>
          <w:tcPr>
            <w:tcW w:w="2553" w:type="dxa"/>
          </w:tcPr>
          <w:p w:rsidR="00363702" w:rsidRPr="00EC634A" w:rsidRDefault="00363702" w:rsidP="00EC634A">
            <w:pPr>
              <w:pStyle w:val="a7"/>
              <w:rPr>
                <w:bCs/>
                <w:sz w:val="24"/>
                <w:szCs w:val="24"/>
              </w:rPr>
            </w:pPr>
            <w:proofErr w:type="spellStart"/>
            <w:r w:rsidRPr="00EC634A">
              <w:rPr>
                <w:bCs/>
                <w:sz w:val="24"/>
                <w:szCs w:val="24"/>
                <w:lang w:val="ru-RU"/>
              </w:rPr>
              <w:t>Пререквизиты</w:t>
            </w:r>
            <w:proofErr w:type="spellEnd"/>
          </w:p>
        </w:tc>
        <w:tc>
          <w:tcPr>
            <w:tcW w:w="7867" w:type="dxa"/>
          </w:tcPr>
          <w:p w:rsidR="00363702" w:rsidRPr="00EC634A" w:rsidRDefault="00363702" w:rsidP="008C0594">
            <w:pPr>
              <w:pStyle w:val="a7"/>
              <w:jc w:val="both"/>
              <w:rPr>
                <w:sz w:val="24"/>
                <w:szCs w:val="24"/>
              </w:rPr>
            </w:pPr>
            <w:r w:rsidRPr="00EC634A">
              <w:rPr>
                <w:sz w:val="24"/>
                <w:szCs w:val="24"/>
                <w:lang w:val="ru-RU"/>
              </w:rPr>
              <w:t xml:space="preserve">Русский язык, </w:t>
            </w:r>
            <w:r w:rsidRPr="00EC634A">
              <w:rPr>
                <w:sz w:val="24"/>
                <w:szCs w:val="24"/>
              </w:rPr>
              <w:t>«Старославянский язык» (модуль «Теория и история языка»)</w:t>
            </w:r>
          </w:p>
        </w:tc>
      </w:tr>
      <w:tr w:rsidR="00363702" w:rsidRPr="00EC634A" w:rsidTr="008C0594">
        <w:tc>
          <w:tcPr>
            <w:tcW w:w="2553" w:type="dxa"/>
          </w:tcPr>
          <w:p w:rsidR="00363702" w:rsidRPr="00EC634A" w:rsidRDefault="00363702" w:rsidP="00EC634A">
            <w:pPr>
              <w:pStyle w:val="a7"/>
              <w:rPr>
                <w:bCs/>
                <w:sz w:val="24"/>
                <w:szCs w:val="24"/>
              </w:rPr>
            </w:pPr>
            <w:r w:rsidRPr="00EC634A">
              <w:rPr>
                <w:bCs/>
                <w:sz w:val="24"/>
                <w:szCs w:val="24"/>
                <w:lang w:val="ru-RU"/>
              </w:rPr>
              <w:t>Краткое содержание учебной дисциплины</w:t>
            </w:r>
          </w:p>
        </w:tc>
        <w:tc>
          <w:tcPr>
            <w:tcW w:w="7867" w:type="dxa"/>
          </w:tcPr>
          <w:p w:rsidR="00363702" w:rsidRPr="00EC634A" w:rsidRDefault="006C6D88" w:rsidP="006C6D88">
            <w:pPr>
              <w:tabs>
                <w:tab w:val="left" w:pos="851"/>
              </w:tabs>
              <w:jc w:val="both"/>
              <w:rPr>
                <w:sz w:val="24"/>
                <w:szCs w:val="24"/>
                <w:lang w:eastAsia="en-US"/>
              </w:rPr>
            </w:pPr>
            <w:r w:rsidRPr="00EC634A">
              <w:rPr>
                <w:rStyle w:val="FontStyle32"/>
                <w:b w:val="0"/>
                <w:sz w:val="24"/>
                <w:szCs w:val="24"/>
              </w:rPr>
              <w:t xml:space="preserve">     </w:t>
            </w:r>
            <w:r w:rsidR="00363702" w:rsidRPr="00EC634A">
              <w:rPr>
                <w:rStyle w:val="FontStyle32"/>
                <w:b w:val="0"/>
                <w:sz w:val="24"/>
                <w:szCs w:val="24"/>
              </w:rPr>
              <w:t xml:space="preserve">Введение в курс истории русского литературного языка. </w:t>
            </w:r>
            <w:r w:rsidR="00363702" w:rsidRPr="00EC634A">
              <w:rPr>
                <w:b/>
                <w:bCs/>
                <w:sz w:val="24"/>
                <w:szCs w:val="24"/>
              </w:rPr>
              <w:t xml:space="preserve"> </w:t>
            </w:r>
            <w:r w:rsidR="00363702" w:rsidRPr="00EC634A">
              <w:rPr>
                <w:rStyle w:val="FontStyle32"/>
                <w:b w:val="0"/>
                <w:sz w:val="24"/>
                <w:szCs w:val="24"/>
              </w:rPr>
              <w:t>Древнерусский литературный язык (X-начало XIV вв.). Русский литературный язык эпохи Московского государства (XIV - середина XVII вв.)</w:t>
            </w:r>
            <w:r w:rsidR="00363702" w:rsidRPr="00EC634A">
              <w:rPr>
                <w:b/>
                <w:bCs/>
                <w:i/>
                <w:sz w:val="24"/>
                <w:szCs w:val="24"/>
              </w:rPr>
              <w:t xml:space="preserve">. </w:t>
            </w:r>
            <w:r w:rsidR="00363702" w:rsidRPr="00EC634A">
              <w:rPr>
                <w:rStyle w:val="FontStyle32"/>
                <w:b w:val="0"/>
                <w:sz w:val="24"/>
                <w:szCs w:val="24"/>
                <w:lang w:eastAsia="en-US"/>
              </w:rPr>
              <w:t>Русский литературный язык на завершающем этапе формирования русской нации (2-я половина XVII – XVIII вв.). Русский литературный язык 1-й половины XIX в. Рус</w:t>
            </w:r>
            <w:proofErr w:type="gramStart"/>
            <w:r w:rsidR="00363702" w:rsidRPr="00EC634A">
              <w:rPr>
                <w:rStyle w:val="FontStyle32"/>
                <w:b w:val="0"/>
                <w:sz w:val="24"/>
                <w:szCs w:val="24"/>
                <w:lang w:eastAsia="en-US"/>
              </w:rPr>
              <w:t>.</w:t>
            </w:r>
            <w:proofErr w:type="gramEnd"/>
            <w:r w:rsidR="00363702" w:rsidRPr="00EC634A">
              <w:rPr>
                <w:rStyle w:val="FontStyle32"/>
                <w:b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363702" w:rsidRPr="00EC634A">
              <w:rPr>
                <w:rStyle w:val="FontStyle32"/>
                <w:b w:val="0"/>
                <w:sz w:val="24"/>
                <w:szCs w:val="24"/>
                <w:lang w:eastAsia="en-US"/>
              </w:rPr>
              <w:t>л</w:t>
            </w:r>
            <w:proofErr w:type="gramEnd"/>
            <w:r w:rsidR="00363702" w:rsidRPr="00EC634A">
              <w:rPr>
                <w:rStyle w:val="FontStyle32"/>
                <w:b w:val="0"/>
                <w:sz w:val="24"/>
                <w:szCs w:val="24"/>
                <w:lang w:eastAsia="en-US"/>
              </w:rPr>
              <w:t>ит-</w:t>
            </w:r>
            <w:proofErr w:type="spellStart"/>
            <w:r w:rsidR="00363702" w:rsidRPr="00EC634A">
              <w:rPr>
                <w:rStyle w:val="FontStyle32"/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="00363702" w:rsidRPr="00EC634A">
              <w:rPr>
                <w:rStyle w:val="FontStyle32"/>
                <w:b w:val="0"/>
                <w:sz w:val="24"/>
                <w:szCs w:val="24"/>
                <w:lang w:eastAsia="en-US"/>
              </w:rPr>
              <w:t xml:space="preserve">  язык 2-й полов. XIX в.– нач. XX в.</w:t>
            </w:r>
            <w:r w:rsidRPr="00EC634A">
              <w:rPr>
                <w:rStyle w:val="FontStyle32"/>
                <w:b w:val="0"/>
                <w:sz w:val="24"/>
                <w:szCs w:val="24"/>
                <w:lang w:eastAsia="en-US"/>
              </w:rPr>
              <w:t xml:space="preserve"> </w:t>
            </w:r>
            <w:r w:rsidR="00363702" w:rsidRPr="00EC634A">
              <w:rPr>
                <w:rStyle w:val="FontStyle32"/>
                <w:b w:val="0"/>
                <w:sz w:val="24"/>
                <w:szCs w:val="24"/>
                <w:lang w:eastAsia="en-US"/>
              </w:rPr>
              <w:t>Развитие русского литературного языка со 2-й половины XIX в. до современности. Общая характеристика</w:t>
            </w:r>
          </w:p>
        </w:tc>
      </w:tr>
      <w:tr w:rsidR="00363702" w:rsidRPr="00EC634A" w:rsidTr="008C0594">
        <w:tc>
          <w:tcPr>
            <w:tcW w:w="2553" w:type="dxa"/>
          </w:tcPr>
          <w:p w:rsidR="00363702" w:rsidRPr="00EC634A" w:rsidRDefault="00363702" w:rsidP="00EC634A">
            <w:pPr>
              <w:pStyle w:val="a7"/>
              <w:rPr>
                <w:bCs/>
                <w:sz w:val="24"/>
                <w:szCs w:val="24"/>
              </w:rPr>
            </w:pPr>
            <w:r w:rsidRPr="00EC634A">
              <w:rPr>
                <w:bCs/>
                <w:sz w:val="24"/>
                <w:szCs w:val="24"/>
                <w:lang w:val="ru-RU"/>
              </w:rPr>
              <w:t>Результаты обучения (знать, уметь, иметь навык)</w:t>
            </w:r>
          </w:p>
        </w:tc>
        <w:tc>
          <w:tcPr>
            <w:tcW w:w="7867" w:type="dxa"/>
          </w:tcPr>
          <w:p w:rsidR="00363702" w:rsidRPr="00EC634A" w:rsidRDefault="00363702" w:rsidP="006C6D88">
            <w:pPr>
              <w:tabs>
                <w:tab w:val="left" w:pos="851"/>
              </w:tabs>
              <w:ind w:firstLine="279"/>
              <w:jc w:val="both"/>
              <w:rPr>
                <w:sz w:val="24"/>
                <w:szCs w:val="24"/>
              </w:rPr>
            </w:pPr>
            <w:r w:rsidRPr="00EC634A">
              <w:rPr>
                <w:b/>
                <w:bCs/>
                <w:sz w:val="24"/>
                <w:szCs w:val="24"/>
              </w:rPr>
              <w:t>знать:</w:t>
            </w:r>
            <w:r w:rsidR="006C6D88" w:rsidRPr="00EC634A">
              <w:rPr>
                <w:sz w:val="24"/>
                <w:szCs w:val="24"/>
              </w:rPr>
              <w:t xml:space="preserve"> </w:t>
            </w:r>
            <w:r w:rsidRPr="00EC634A">
              <w:rPr>
                <w:sz w:val="24"/>
                <w:szCs w:val="24"/>
              </w:rPr>
              <w:t>происхождение русского языка, основные этапы его истории;</w:t>
            </w:r>
            <w:r w:rsidR="006C6D88" w:rsidRPr="00EC634A">
              <w:rPr>
                <w:sz w:val="24"/>
                <w:szCs w:val="24"/>
              </w:rPr>
              <w:t xml:space="preserve"> </w:t>
            </w:r>
            <w:r w:rsidRPr="00EC634A">
              <w:rPr>
                <w:sz w:val="24"/>
                <w:szCs w:val="24"/>
              </w:rPr>
              <w:t>основные древнерусские письменные памятники, созданные в различные исторические эпохи, их палеографические особенности и значение для истории русского языка;</w:t>
            </w:r>
            <w:r w:rsidR="006C6D88" w:rsidRPr="00EC634A">
              <w:rPr>
                <w:sz w:val="24"/>
                <w:szCs w:val="24"/>
              </w:rPr>
              <w:t xml:space="preserve"> </w:t>
            </w:r>
            <w:r w:rsidRPr="00EC634A">
              <w:rPr>
                <w:sz w:val="24"/>
                <w:szCs w:val="24"/>
              </w:rPr>
              <w:t>звуковую систему и основные фонетические процессы, морфологию и синтаксис древнерусского языка;</w:t>
            </w:r>
            <w:r w:rsidR="006C6D88" w:rsidRPr="00EC634A">
              <w:rPr>
                <w:sz w:val="24"/>
                <w:szCs w:val="24"/>
              </w:rPr>
              <w:t xml:space="preserve"> </w:t>
            </w:r>
            <w:r w:rsidRPr="00EC634A">
              <w:rPr>
                <w:sz w:val="24"/>
                <w:szCs w:val="24"/>
              </w:rPr>
              <w:t>основные изменения звуковой системы русского языка дописьменной и письменной эпохи, фонетическое сходство и своеобразие русского языка в сравнении с другими славянскими языками, тенденции и итоги развития фонетико-фонологической системы древнерусского и старорусского периодов;</w:t>
            </w:r>
            <w:r w:rsidR="006C6D88" w:rsidRPr="00EC634A">
              <w:rPr>
                <w:sz w:val="24"/>
                <w:szCs w:val="24"/>
              </w:rPr>
              <w:t xml:space="preserve"> </w:t>
            </w:r>
            <w:r w:rsidRPr="00EC634A">
              <w:rPr>
                <w:sz w:val="24"/>
                <w:szCs w:val="24"/>
              </w:rPr>
              <w:t>грамматику древнерусского языка, историю становления основных грамматических категорий, тенденции и итоги развития морфологической и синтаксической систем русского языка;</w:t>
            </w:r>
          </w:p>
          <w:p w:rsidR="00363702" w:rsidRPr="00EC634A" w:rsidRDefault="00363702" w:rsidP="006C6D88">
            <w:pPr>
              <w:tabs>
                <w:tab w:val="left" w:pos="851"/>
              </w:tabs>
              <w:ind w:firstLine="279"/>
              <w:jc w:val="both"/>
              <w:rPr>
                <w:sz w:val="24"/>
                <w:szCs w:val="24"/>
              </w:rPr>
            </w:pPr>
            <w:proofErr w:type="gramStart"/>
            <w:r w:rsidRPr="00EC634A">
              <w:rPr>
                <w:b/>
                <w:bCs/>
                <w:sz w:val="24"/>
                <w:szCs w:val="24"/>
              </w:rPr>
              <w:t>уметь:</w:t>
            </w:r>
            <w:r w:rsidR="006C6D88" w:rsidRPr="00EC634A">
              <w:rPr>
                <w:sz w:val="24"/>
                <w:szCs w:val="24"/>
              </w:rPr>
              <w:t xml:space="preserve"> </w:t>
            </w:r>
            <w:r w:rsidRPr="00EC634A">
              <w:rPr>
                <w:sz w:val="24"/>
                <w:szCs w:val="24"/>
              </w:rPr>
              <w:t>читать древне- и старорусские тексты, комментировать их и переводить на современный русский язык, выявлять фонетические и грамматические особенности древне- и старорусских текстов, проводить их историко-этимологический анализ;</w:t>
            </w:r>
            <w:r w:rsidR="006C6D88" w:rsidRPr="00EC634A">
              <w:rPr>
                <w:sz w:val="24"/>
                <w:szCs w:val="24"/>
              </w:rPr>
              <w:t xml:space="preserve"> </w:t>
            </w:r>
            <w:r w:rsidRPr="00EC634A">
              <w:rPr>
                <w:sz w:val="24"/>
                <w:szCs w:val="24"/>
              </w:rPr>
              <w:t>выявлять стилеобразующие средства в каждой жанровой разновидности древних памятников и позднейших литературных произведений;</w:t>
            </w:r>
            <w:r w:rsidR="006C6D88" w:rsidRPr="00EC634A">
              <w:rPr>
                <w:sz w:val="24"/>
                <w:szCs w:val="24"/>
              </w:rPr>
              <w:t xml:space="preserve"> </w:t>
            </w:r>
            <w:r w:rsidRPr="00EC634A">
              <w:rPr>
                <w:sz w:val="24"/>
                <w:szCs w:val="24"/>
              </w:rPr>
              <w:t>применять историко-лингвистические знания в преподавании русского языка в школе;</w:t>
            </w:r>
            <w:proofErr w:type="gramEnd"/>
          </w:p>
          <w:p w:rsidR="00363702" w:rsidRPr="00EC634A" w:rsidRDefault="00363702" w:rsidP="00EC634A">
            <w:pPr>
              <w:tabs>
                <w:tab w:val="left" w:pos="851"/>
              </w:tabs>
              <w:ind w:firstLine="279"/>
              <w:jc w:val="both"/>
              <w:rPr>
                <w:sz w:val="24"/>
                <w:szCs w:val="24"/>
              </w:rPr>
            </w:pPr>
            <w:r w:rsidRPr="00EC634A">
              <w:rPr>
                <w:b/>
                <w:bCs/>
                <w:sz w:val="24"/>
                <w:szCs w:val="24"/>
              </w:rPr>
              <w:t>владеть:</w:t>
            </w:r>
            <w:r w:rsidR="006C6D88" w:rsidRPr="00EC634A">
              <w:rPr>
                <w:sz w:val="24"/>
                <w:szCs w:val="24"/>
              </w:rPr>
              <w:t xml:space="preserve"> </w:t>
            </w:r>
            <w:r w:rsidRPr="00EC634A">
              <w:rPr>
                <w:sz w:val="24"/>
                <w:szCs w:val="24"/>
              </w:rPr>
              <w:t>навыками исторического анализа языковых фактов;</w:t>
            </w:r>
            <w:r w:rsidR="006C6D88" w:rsidRPr="00EC634A">
              <w:rPr>
                <w:sz w:val="24"/>
                <w:szCs w:val="24"/>
              </w:rPr>
              <w:t xml:space="preserve"> </w:t>
            </w:r>
            <w:r w:rsidRPr="00EC634A">
              <w:rPr>
                <w:sz w:val="24"/>
                <w:szCs w:val="24"/>
              </w:rPr>
              <w:t>основными понятиями и терминами сравнительно исторического языкознания;</w:t>
            </w:r>
            <w:r w:rsidR="006C6D88" w:rsidRPr="00EC634A">
              <w:rPr>
                <w:sz w:val="24"/>
                <w:szCs w:val="24"/>
              </w:rPr>
              <w:t xml:space="preserve"> </w:t>
            </w:r>
            <w:r w:rsidRPr="00EC634A">
              <w:rPr>
                <w:sz w:val="24"/>
                <w:szCs w:val="24"/>
              </w:rPr>
              <w:t>методами лингвистического анализа текстов древ</w:t>
            </w:r>
            <w:r w:rsidR="00EC634A">
              <w:rPr>
                <w:sz w:val="24"/>
                <w:szCs w:val="24"/>
              </w:rPr>
              <w:t>не- и старорусской письменности.</w:t>
            </w:r>
          </w:p>
        </w:tc>
      </w:tr>
      <w:tr w:rsidR="00363702" w:rsidRPr="00EC634A" w:rsidTr="008C0594">
        <w:tc>
          <w:tcPr>
            <w:tcW w:w="2553" w:type="dxa"/>
          </w:tcPr>
          <w:p w:rsidR="00363702" w:rsidRPr="00EC634A" w:rsidRDefault="00363702" w:rsidP="008C0594">
            <w:pPr>
              <w:pStyle w:val="a7"/>
              <w:jc w:val="both"/>
              <w:rPr>
                <w:bCs/>
                <w:sz w:val="24"/>
                <w:szCs w:val="24"/>
              </w:rPr>
            </w:pPr>
            <w:r w:rsidRPr="00EC634A">
              <w:rPr>
                <w:bCs/>
                <w:sz w:val="24"/>
                <w:szCs w:val="24"/>
                <w:lang w:val="ru-RU"/>
              </w:rPr>
              <w:t>Формируемые компетенции</w:t>
            </w:r>
          </w:p>
        </w:tc>
        <w:tc>
          <w:tcPr>
            <w:tcW w:w="7867" w:type="dxa"/>
          </w:tcPr>
          <w:p w:rsidR="00363702" w:rsidRPr="00EC634A" w:rsidRDefault="00363702" w:rsidP="008C0594">
            <w:pPr>
              <w:tabs>
                <w:tab w:val="left" w:pos="851"/>
              </w:tabs>
              <w:ind w:firstLine="279"/>
              <w:jc w:val="both"/>
              <w:rPr>
                <w:bCs/>
                <w:sz w:val="24"/>
                <w:szCs w:val="24"/>
              </w:rPr>
            </w:pPr>
            <w:r w:rsidRPr="00EC634A">
              <w:rPr>
                <w:bCs/>
                <w:sz w:val="24"/>
                <w:szCs w:val="24"/>
              </w:rPr>
              <w:t>Осуществлять практический анализ языковых явлений в текстах различных типов с позиций диахронии, учитывая представления о генезисе русского языка, эволюции его систем, условиях становления русской и литературной нормы.</w:t>
            </w:r>
          </w:p>
        </w:tc>
      </w:tr>
      <w:tr w:rsidR="00363702" w:rsidRPr="00EC634A" w:rsidTr="008C0594">
        <w:tc>
          <w:tcPr>
            <w:tcW w:w="2553" w:type="dxa"/>
          </w:tcPr>
          <w:p w:rsidR="00363702" w:rsidRPr="00EC634A" w:rsidRDefault="00363702" w:rsidP="008C0594">
            <w:pPr>
              <w:pStyle w:val="a7"/>
              <w:jc w:val="both"/>
              <w:rPr>
                <w:bCs/>
                <w:sz w:val="24"/>
                <w:szCs w:val="24"/>
              </w:rPr>
            </w:pPr>
            <w:r w:rsidRPr="00EC634A">
              <w:rPr>
                <w:bCs/>
                <w:sz w:val="24"/>
                <w:szCs w:val="24"/>
                <w:lang w:val="ru-RU"/>
              </w:rPr>
              <w:t>Форма промежуточной аттестации</w:t>
            </w:r>
          </w:p>
        </w:tc>
        <w:tc>
          <w:tcPr>
            <w:tcW w:w="7867" w:type="dxa"/>
          </w:tcPr>
          <w:p w:rsidR="00363702" w:rsidRPr="00EC634A" w:rsidRDefault="00363702" w:rsidP="008C0594">
            <w:pPr>
              <w:pStyle w:val="a7"/>
              <w:jc w:val="both"/>
              <w:rPr>
                <w:sz w:val="24"/>
                <w:szCs w:val="24"/>
              </w:rPr>
            </w:pPr>
            <w:r w:rsidRPr="00EC634A">
              <w:rPr>
                <w:sz w:val="24"/>
                <w:szCs w:val="24"/>
                <w:lang w:val="ru-RU"/>
              </w:rPr>
              <w:t xml:space="preserve">5 семестр – </w:t>
            </w:r>
            <w:r w:rsidRPr="00EC634A">
              <w:rPr>
                <w:sz w:val="24"/>
                <w:szCs w:val="24"/>
              </w:rPr>
              <w:t>экзамен.</w:t>
            </w:r>
            <w:bookmarkStart w:id="0" w:name="_GoBack"/>
            <w:bookmarkEnd w:id="0"/>
          </w:p>
        </w:tc>
      </w:tr>
    </w:tbl>
    <w:p w:rsidR="00411F35" w:rsidRPr="00EC634A" w:rsidRDefault="00411F35" w:rsidP="00363702">
      <w:pPr>
        <w:rPr>
          <w:sz w:val="24"/>
          <w:szCs w:val="24"/>
        </w:rPr>
      </w:pPr>
    </w:p>
    <w:sectPr w:rsidR="00411F35" w:rsidRPr="00EC634A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1C" w:rsidRDefault="006F531C" w:rsidP="00DE2F54">
      <w:r>
        <w:separator/>
      </w:r>
    </w:p>
  </w:endnote>
  <w:endnote w:type="continuationSeparator" w:id="0">
    <w:p w:rsidR="006F531C" w:rsidRDefault="006F531C" w:rsidP="00DE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1C" w:rsidRDefault="006F531C" w:rsidP="00DE2F54">
      <w:r>
        <w:separator/>
      </w:r>
    </w:p>
  </w:footnote>
  <w:footnote w:type="continuationSeparator" w:id="0">
    <w:p w:rsidR="006F531C" w:rsidRDefault="006F531C" w:rsidP="00DE2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634A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634A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571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34D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3702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1EF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873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4A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A7ABB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C6D88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531C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1FA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27D38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2AA7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0D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672AA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1EC2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76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4F17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5EDA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705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3D41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C634A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C3F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/>
      <w:ind w:firstLine="454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ind w:left="108"/>
    </w:p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ind w:left="720"/>
    </w:pPr>
    <w:rPr>
      <w:sz w:val="24"/>
      <w:szCs w:val="24"/>
    </w:rPr>
  </w:style>
  <w:style w:type="paragraph" w:styleId="a6">
    <w:name w:val="List Paragraph"/>
    <w:basedOn w:val="a"/>
    <w:uiPriority w:val="1"/>
    <w:qFormat/>
    <w:rsid w:val="00EB655E"/>
    <w:pPr>
      <w:ind w:left="720"/>
      <w:contextualSpacing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EB655E"/>
    <w:rPr>
      <w:rFonts w:eastAsia="Calibri"/>
      <w:lang w:val="x-none" w:eastAsia="x-none"/>
    </w:rPr>
  </w:style>
  <w:style w:type="character" w:customStyle="1" w:styleId="a8">
    <w:name w:val="Текст сноски Знак"/>
    <w:basedOn w:val="a0"/>
    <w:link w:val="a7"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8"/>
      <w:szCs w:val="28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 w:cs="MS Sans Serif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ind w:left="-709" w:right="-199" w:firstLine="567"/>
      <w:jc w:val="both"/>
    </w:pPr>
    <w:rPr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 w:cs="MS Sans Serif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rPr>
      <w:b/>
      <w:bCs/>
      <w:sz w:val="28"/>
      <w:szCs w:val="28"/>
    </w:rPr>
  </w:style>
  <w:style w:type="paragraph" w:customStyle="1" w:styleId="af4">
    <w:name w:val="Основной текст диссертации Знак"/>
    <w:basedOn w:val="a"/>
    <w:rsid w:val="00EB655E"/>
    <w:pPr>
      <w:ind w:firstLine="709"/>
      <w:jc w:val="both"/>
    </w:pPr>
    <w:rPr>
      <w:sz w:val="28"/>
      <w:szCs w:val="28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jc w:val="center"/>
    </w:pPr>
    <w:rPr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jc w:val="center"/>
    </w:pPr>
    <w:rPr>
      <w:b/>
      <w:bCs/>
      <w:sz w:val="28"/>
      <w:szCs w:val="28"/>
      <w:lang w:val="be-BY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32">
    <w:name w:val="Font Style32"/>
    <w:uiPriority w:val="99"/>
    <w:rsid w:val="00363702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/>
      <w:ind w:firstLine="454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ind w:left="108"/>
    </w:p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ind w:left="720"/>
    </w:pPr>
    <w:rPr>
      <w:sz w:val="24"/>
      <w:szCs w:val="24"/>
    </w:rPr>
  </w:style>
  <w:style w:type="paragraph" w:styleId="a6">
    <w:name w:val="List Paragraph"/>
    <w:basedOn w:val="a"/>
    <w:uiPriority w:val="1"/>
    <w:qFormat/>
    <w:rsid w:val="00EB655E"/>
    <w:pPr>
      <w:ind w:left="720"/>
      <w:contextualSpacing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EB655E"/>
    <w:rPr>
      <w:rFonts w:eastAsia="Calibri"/>
      <w:lang w:val="x-none" w:eastAsia="x-none"/>
    </w:rPr>
  </w:style>
  <w:style w:type="character" w:customStyle="1" w:styleId="a8">
    <w:name w:val="Текст сноски Знак"/>
    <w:basedOn w:val="a0"/>
    <w:link w:val="a7"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8"/>
      <w:szCs w:val="28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 w:cs="MS Sans Serif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ind w:left="-709" w:right="-199" w:firstLine="567"/>
      <w:jc w:val="both"/>
    </w:pPr>
    <w:rPr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 w:cs="MS Sans Serif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rPr>
      <w:b/>
      <w:bCs/>
      <w:sz w:val="28"/>
      <w:szCs w:val="28"/>
    </w:rPr>
  </w:style>
  <w:style w:type="paragraph" w:customStyle="1" w:styleId="af4">
    <w:name w:val="Основной текст диссертации Знак"/>
    <w:basedOn w:val="a"/>
    <w:rsid w:val="00EB655E"/>
    <w:pPr>
      <w:ind w:firstLine="709"/>
      <w:jc w:val="both"/>
    </w:pPr>
    <w:rPr>
      <w:sz w:val="28"/>
      <w:szCs w:val="28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jc w:val="center"/>
    </w:pPr>
    <w:rPr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jc w:val="center"/>
    </w:pPr>
    <w:rPr>
      <w:b/>
      <w:bCs/>
      <w:sz w:val="28"/>
      <w:szCs w:val="28"/>
      <w:lang w:val="be-BY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32">
    <w:name w:val="Font Style32"/>
    <w:uiPriority w:val="99"/>
    <w:rsid w:val="00363702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4EFD-D788-471F-9F3A-4D600069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33</cp:revision>
  <cp:lastPrinted>2023-11-30T11:57:00Z</cp:lastPrinted>
  <dcterms:created xsi:type="dcterms:W3CDTF">2023-11-24T12:36:00Z</dcterms:created>
  <dcterms:modified xsi:type="dcterms:W3CDTF">2025-10-17T08:30:00Z</dcterms:modified>
</cp:coreProperties>
</file>